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22426" w:rsidRDefault="00222426"/>
    <w:p w:rsidR="00EA659D" w:rsidRPr="00EA659D" w:rsidRDefault="00222426">
      <w:pPr>
        <w:rPr>
          <w:rFonts w:ascii="Bodoni SvtyTwo OS ITC TT-Book" w:hAnsi="Bodoni SvtyTwo OS ITC TT-Book"/>
          <w:sz w:val="48"/>
        </w:rPr>
      </w:pPr>
      <w:r w:rsidRPr="00EA659D">
        <w:rPr>
          <w:rFonts w:ascii="Bodoni SvtyTwo OS ITC TT-Book" w:hAnsi="Bodoni SvtyTwo OS ITC TT-Book"/>
          <w:sz w:val="48"/>
        </w:rPr>
        <w:t xml:space="preserve">VICTORIAN </w:t>
      </w:r>
      <w:proofErr w:type="gramStart"/>
      <w:r w:rsidRPr="00EA659D">
        <w:rPr>
          <w:rFonts w:ascii="Bodoni SvtyTwo OS ITC TT-Book" w:hAnsi="Bodoni SvtyTwo OS ITC TT-Book"/>
          <w:sz w:val="48"/>
        </w:rPr>
        <w:t xml:space="preserve">AGE </w:t>
      </w:r>
      <w:r w:rsidR="00EA659D" w:rsidRPr="00EA659D">
        <w:rPr>
          <w:rFonts w:ascii="Bodoni SvtyTwo OS ITC TT-Book" w:hAnsi="Bodoni SvtyTwo OS ITC TT-Book"/>
          <w:sz w:val="48"/>
        </w:rPr>
        <w:t>:</w:t>
      </w:r>
      <w:proofErr w:type="gramEnd"/>
      <w:r w:rsidR="00EA659D" w:rsidRPr="00EA659D">
        <w:rPr>
          <w:rFonts w:ascii="Bodoni SvtyTwo OS ITC TT-Book" w:hAnsi="Bodoni SvtyTwo OS ITC TT-Book"/>
          <w:sz w:val="48"/>
        </w:rPr>
        <w:t xml:space="preserve">  1820s-1900</w:t>
      </w:r>
    </w:p>
    <w:p w:rsidR="00EA659D" w:rsidRDefault="00EA659D"/>
    <w:p w:rsidR="00EA659D" w:rsidRDefault="00EA659D"/>
    <w:p w:rsidR="00EA659D" w:rsidRDefault="00EA659D">
      <w:r>
        <w:t>The aesthetic response of a society to industrialization</w:t>
      </w:r>
    </w:p>
    <w:p w:rsidR="00EA659D" w:rsidRDefault="00EA659D">
      <w:r>
        <w:t>Advertising EVERYWHERE</w:t>
      </w:r>
    </w:p>
    <w:p w:rsidR="00EA659D" w:rsidRDefault="00EA659D">
      <w:r>
        <w:t>Turned to the past for inspiration</w:t>
      </w:r>
    </w:p>
    <w:p w:rsidR="00EA659D" w:rsidRDefault="00EA659D">
      <w:r>
        <w:t>“The corpulent display of material gain gratified the eye in the Victorian Age.”</w:t>
      </w:r>
    </w:p>
    <w:p w:rsidR="00EA659D" w:rsidRDefault="00EA659D">
      <w:r>
        <w:t>The more ornamented, the more “comfort,” the higher the status</w:t>
      </w:r>
    </w:p>
    <w:p w:rsidR="00EA659D" w:rsidRDefault="00EA659D"/>
    <w:p w:rsidR="00EA659D" w:rsidRDefault="00EA659D"/>
    <w:tbl>
      <w:tblPr>
        <w:tblStyle w:val="TableGrid"/>
        <w:tblW w:w="0" w:type="auto"/>
        <w:tblLook w:val="00BF"/>
      </w:tblPr>
      <w:tblGrid>
        <w:gridCol w:w="3618"/>
        <w:gridCol w:w="5238"/>
      </w:tblGrid>
      <w:tr w:rsidR="00EA659D" w:rsidTr="00EA659D">
        <w:tc>
          <w:tcPr>
            <w:tcW w:w="3618" w:type="dxa"/>
            <w:tcBorders>
              <w:top w:val="nil"/>
              <w:bottom w:val="nil"/>
            </w:tcBorders>
          </w:tcPr>
          <w:p w:rsidR="00EA659D" w:rsidRPr="00EA659D" w:rsidRDefault="00EA659D" w:rsidP="00EA659D">
            <w:pPr>
              <w:rPr>
                <w:b/>
              </w:rPr>
            </w:pPr>
            <w:r w:rsidRPr="00EA659D">
              <w:rPr>
                <w:b/>
              </w:rPr>
              <w:t>THEMES</w:t>
            </w:r>
          </w:p>
          <w:p w:rsidR="00EA659D" w:rsidRDefault="00EA659D" w:rsidP="00EA659D">
            <w:r>
              <w:t>Ornate complexity</w:t>
            </w:r>
          </w:p>
          <w:p w:rsidR="00EA659D" w:rsidRDefault="00EA659D" w:rsidP="00EA659D">
            <w:r>
              <w:t>Fussiness</w:t>
            </w:r>
          </w:p>
          <w:p w:rsidR="00EA659D" w:rsidRDefault="00EA659D" w:rsidP="00EA659D">
            <w:r>
              <w:t>Sentimentality</w:t>
            </w:r>
          </w:p>
          <w:p w:rsidR="00EA659D" w:rsidRDefault="00EA659D" w:rsidP="00EA659D">
            <w:r>
              <w:t>Nostalgia</w:t>
            </w:r>
          </w:p>
          <w:p w:rsidR="00EA659D" w:rsidRDefault="00EA659D" w:rsidP="00EA659D">
            <w:r>
              <w:t>Idealized beauty</w:t>
            </w:r>
          </w:p>
          <w:p w:rsidR="00EA659D" w:rsidRDefault="00EA659D" w:rsidP="00EA659D">
            <w:r>
              <w:t>Romanticized childhood</w:t>
            </w:r>
          </w:p>
          <w:p w:rsidR="00EA659D" w:rsidRDefault="00EA659D" w:rsidP="00EA659D">
            <w:r>
              <w:t>Nationalism (U.S.)</w:t>
            </w:r>
          </w:p>
          <w:p w:rsidR="00EA659D" w:rsidRDefault="00EA659D" w:rsidP="00EA659D">
            <w:r>
              <w:t>Patriotism (U.S.)</w:t>
            </w:r>
          </w:p>
          <w:p w:rsidR="00EA659D" w:rsidRDefault="00EA659D" w:rsidP="00EA659D">
            <w:r>
              <w:t>Progress (U.S.)</w:t>
            </w:r>
          </w:p>
          <w:p w:rsidR="00EA659D" w:rsidRDefault="00EA659D" w:rsidP="00EA659D">
            <w:r>
              <w:t xml:space="preserve">Comic vignettes </w:t>
            </w:r>
          </w:p>
          <w:p w:rsidR="00EA659D" w:rsidRDefault="00EA659D" w:rsidP="00EA659D"/>
          <w:p w:rsidR="00EA659D" w:rsidRDefault="00EA659D"/>
        </w:tc>
        <w:tc>
          <w:tcPr>
            <w:tcW w:w="5238" w:type="dxa"/>
            <w:tcBorders>
              <w:top w:val="nil"/>
              <w:bottom w:val="nil"/>
              <w:right w:val="nil"/>
            </w:tcBorders>
          </w:tcPr>
          <w:p w:rsidR="00EA659D" w:rsidRPr="00EA659D" w:rsidRDefault="00EA659D">
            <w:pPr>
              <w:rPr>
                <w:b/>
              </w:rPr>
            </w:pPr>
            <w:r w:rsidRPr="00EA659D">
              <w:rPr>
                <w:b/>
              </w:rPr>
              <w:t>DESIGNS</w:t>
            </w:r>
          </w:p>
          <w:p w:rsidR="00EA659D" w:rsidRDefault="00EA659D">
            <w:r>
              <w:t>Symmetrical layout</w:t>
            </w:r>
          </w:p>
          <w:p w:rsidR="00EA659D" w:rsidRDefault="00EA659D">
            <w:r>
              <w:t>Cloth banners</w:t>
            </w:r>
          </w:p>
          <w:p w:rsidR="00EA659D" w:rsidRDefault="00EA659D">
            <w:r>
              <w:t>Framed illustrations</w:t>
            </w:r>
          </w:p>
          <w:p w:rsidR="00EA659D" w:rsidRDefault="00EA659D">
            <w:r>
              <w:t>Realistic scenes with no close ups</w:t>
            </w:r>
          </w:p>
          <w:p w:rsidR="00EA659D" w:rsidRDefault="00EA659D">
            <w:r>
              <w:t>Architectural motifs acting as borders</w:t>
            </w:r>
          </w:p>
          <w:p w:rsidR="00EA659D" w:rsidRDefault="00EA659D">
            <w:r>
              <w:t>Decorative borders</w:t>
            </w:r>
          </w:p>
          <w:p w:rsidR="00EA659D" w:rsidRDefault="00EA659D">
            <w:r>
              <w:t>Well-crafted, hand-drawn type; curved typography</w:t>
            </w:r>
          </w:p>
          <w:p w:rsidR="00EA659D" w:rsidRDefault="00EA659D">
            <w:r>
              <w:t>Every corner filled  (advertising clutter made its way into designs</w:t>
            </w:r>
          </w:p>
          <w:p w:rsidR="00EA659D" w:rsidRDefault="00EA659D">
            <w:r>
              <w:t xml:space="preserve">Frequently poor type choices:  broken fonts, </w:t>
            </w:r>
            <w:proofErr w:type="spellStart"/>
            <w:r>
              <w:t>distroted</w:t>
            </w:r>
            <w:proofErr w:type="spellEnd"/>
            <w:r>
              <w:t xml:space="preserve"> </w:t>
            </w:r>
          </w:p>
        </w:tc>
      </w:tr>
    </w:tbl>
    <w:p w:rsidR="00EA659D" w:rsidRDefault="00EA659D"/>
    <w:p w:rsidR="00B15486" w:rsidRDefault="00EA659D"/>
    <w:sectPr w:rsidR="00B15486" w:rsidSect="00B1548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doni SvtyTwo OS ITC TT-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22426"/>
    <w:rsid w:val="00222426"/>
    <w:rsid w:val="00EA659D"/>
  </w:rsids>
  <m:mathPr>
    <m:mathFont m:val="MS ????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9"/>
    <w:rPr>
      <w:rFonts w:asciiTheme="majorHAnsi" w:hAnsiTheme="majorHAnsi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A65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Fabos</dc:creator>
  <cp:keywords/>
  <cp:lastModifiedBy>Bettina Fabos</cp:lastModifiedBy>
  <cp:revision>2</cp:revision>
  <dcterms:created xsi:type="dcterms:W3CDTF">2012-08-31T13:22:00Z</dcterms:created>
  <dcterms:modified xsi:type="dcterms:W3CDTF">2012-08-31T13:30:00Z</dcterms:modified>
</cp:coreProperties>
</file>